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698" w:type="dxa"/>
        <w:tblLook w:val="04A0" w:firstRow="1" w:lastRow="0" w:firstColumn="1" w:lastColumn="0" w:noHBand="0" w:noVBand="1"/>
      </w:tblPr>
      <w:tblGrid>
        <w:gridCol w:w="14698"/>
      </w:tblGrid>
      <w:tr w:rsidR="00AF13F5" w:rsidRPr="00FC4C64" w14:paraId="4AB5E3D4" w14:textId="77777777" w:rsidTr="007B2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98" w:type="dxa"/>
          </w:tcPr>
          <w:p w14:paraId="55AF8CB5" w14:textId="4D313100" w:rsidR="00AF13F5" w:rsidRPr="00D618D0" w:rsidRDefault="00B5033A" w:rsidP="000A77D8">
            <w:pPr>
              <w:pStyle w:val="Overskrift1"/>
              <w:outlineLvl w:val="0"/>
              <w:rPr>
                <w:rFonts w:cstheme="minorHAnsi"/>
              </w:rPr>
            </w:pPr>
            <w:r w:rsidRPr="00D618D0">
              <w:rPr>
                <w:rFonts w:cstheme="minorHAnsi"/>
                <w:color w:val="D5EBF0"/>
              </w:rPr>
              <w:t xml:space="preserve">GJENNOMFØRING AV MØTE 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10987"/>
      </w:tblGrid>
      <w:tr w:rsidR="00B5033A" w:rsidRPr="00FC4C64" w14:paraId="17A7BA07" w14:textId="77777777" w:rsidTr="000A2027">
        <w:tc>
          <w:tcPr>
            <w:tcW w:w="3681" w:type="dxa"/>
            <w:shd w:val="clear" w:color="auto" w:fill="D3F4FF" w:themeFill="accent1" w:themeFillTint="1A"/>
          </w:tcPr>
          <w:p w14:paraId="61D830F5" w14:textId="3368B511" w:rsidR="00B5033A" w:rsidRPr="00B918A1" w:rsidRDefault="00B5033A" w:rsidP="00B5033A">
            <w:pPr>
              <w:pStyle w:val="Ingenmellomrom"/>
              <w:rPr>
                <w:rStyle w:val="Svakutheving"/>
                <w:rFonts w:ascii="Arial" w:hAnsi="Arial" w:cs="Arial"/>
                <w:b/>
                <w:i w:val="0"/>
                <w:iCs w:val="0"/>
                <w:color w:val="003E52" w:themeColor="accent1"/>
                <w:sz w:val="24"/>
                <w:szCs w:val="24"/>
              </w:rPr>
            </w:pPr>
            <w:r w:rsidRPr="00B918A1">
              <w:rPr>
                <w:rStyle w:val="Svakutheving"/>
                <w:rFonts w:ascii="Arial" w:hAnsi="Arial" w:cs="Arial"/>
                <w:b/>
                <w:i w:val="0"/>
                <w:iCs w:val="0"/>
                <w:color w:val="auto"/>
                <w:sz w:val="18"/>
                <w:szCs w:val="24"/>
              </w:rPr>
              <w:t>FØR MØTET</w:t>
            </w:r>
          </w:p>
        </w:tc>
        <w:tc>
          <w:tcPr>
            <w:tcW w:w="10987" w:type="dxa"/>
            <w:shd w:val="clear" w:color="auto" w:fill="D3F4FF" w:themeFill="accent1" w:themeFillTint="1A"/>
          </w:tcPr>
          <w:p w14:paraId="3DDB0DA8" w14:textId="77777777" w:rsidR="00B5033A" w:rsidRPr="00FC4C64" w:rsidRDefault="00B5033A" w:rsidP="00B5033A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003E52" w:themeColor="accent1"/>
                <w:sz w:val="24"/>
                <w:szCs w:val="24"/>
              </w:rPr>
            </w:pPr>
          </w:p>
        </w:tc>
      </w:tr>
      <w:tr w:rsidR="00B5033A" w14:paraId="71E6C323" w14:textId="77777777" w:rsidTr="000E36AB">
        <w:tc>
          <w:tcPr>
            <w:tcW w:w="3681" w:type="dxa"/>
            <w:shd w:val="clear" w:color="auto" w:fill="F1F2F4" w:themeFill="accent4" w:themeFillTint="33"/>
          </w:tcPr>
          <w:p w14:paraId="270A7863" w14:textId="77777777" w:rsidR="00FC4C64" w:rsidRPr="00A23857" w:rsidRDefault="00FC4C64" w:rsidP="00B5033A">
            <w:pPr>
              <w:pStyle w:val="Ingenmellomrom"/>
              <w:rPr>
                <w:rFonts w:ascii="Arial" w:hAnsi="Arial" w:cs="Arial"/>
                <w:sz w:val="18"/>
                <w:szCs w:val="20"/>
                <w:lang w:val="nn-NO"/>
              </w:rPr>
            </w:pPr>
          </w:p>
          <w:p w14:paraId="33439E50" w14:textId="718BB335" w:rsidR="00FC4C64" w:rsidRPr="00A23857" w:rsidRDefault="00FC4C64" w:rsidP="00B5033A">
            <w:pPr>
              <w:pStyle w:val="Ingenmellomrom"/>
              <w:rPr>
                <w:rStyle w:val="Svakutheving"/>
                <w:i w:val="0"/>
                <w:iCs w:val="0"/>
                <w:color w:val="auto"/>
                <w:sz w:val="18"/>
                <w:szCs w:val="24"/>
              </w:rPr>
            </w:pPr>
            <w:r w:rsidRPr="00A23857">
              <w:rPr>
                <w:rFonts w:ascii="Arial" w:hAnsi="Arial" w:cs="Arial"/>
                <w:color w:val="auto"/>
                <w:sz w:val="18"/>
                <w:szCs w:val="20"/>
                <w:lang w:val="nn-NO"/>
              </w:rPr>
              <w:t>FØREBUING TIL MØTET</w:t>
            </w:r>
          </w:p>
          <w:p w14:paraId="2DF03B89" w14:textId="77777777" w:rsidR="00FC4C64" w:rsidRPr="00A23857" w:rsidRDefault="00FC4C64" w:rsidP="00B5033A">
            <w:pPr>
              <w:pStyle w:val="Ingenmellomrom"/>
              <w:rPr>
                <w:rStyle w:val="Svakutheving"/>
                <w:i w:val="0"/>
                <w:iCs w:val="0"/>
                <w:color w:val="003E52" w:themeColor="accent1"/>
                <w:sz w:val="18"/>
                <w:szCs w:val="24"/>
              </w:rPr>
            </w:pPr>
          </w:p>
          <w:p w14:paraId="189869C6" w14:textId="441D2A65" w:rsidR="00FC4C64" w:rsidRPr="00A23857" w:rsidRDefault="00FC4C64" w:rsidP="00B5033A">
            <w:pPr>
              <w:pStyle w:val="Ingenmellomrom"/>
              <w:rPr>
                <w:rStyle w:val="Svakutheving"/>
                <w:i w:val="0"/>
                <w:iCs w:val="0"/>
                <w:color w:val="003E52" w:themeColor="accent1"/>
                <w:sz w:val="18"/>
                <w:szCs w:val="24"/>
              </w:rPr>
            </w:pPr>
          </w:p>
        </w:tc>
        <w:tc>
          <w:tcPr>
            <w:tcW w:w="10987" w:type="dxa"/>
            <w:shd w:val="clear" w:color="auto" w:fill="F1F2F4" w:themeFill="accent4" w:themeFillTint="33"/>
          </w:tcPr>
          <w:p w14:paraId="5D227F78" w14:textId="77777777" w:rsidR="000E36AB" w:rsidRPr="005E088C" w:rsidRDefault="000E36AB" w:rsidP="000E36A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nn-NO"/>
              </w:rPr>
            </w:pPr>
            <w:r w:rsidRPr="005E088C">
              <w:rPr>
                <w:rFonts w:ascii="Arial" w:hAnsi="Arial" w:cs="Arial"/>
                <w:b/>
                <w:sz w:val="20"/>
                <w:lang w:val="nn-NO"/>
              </w:rPr>
              <w:t>Innhente samtykke frå føresette/ungdom</w:t>
            </w:r>
          </w:p>
          <w:p w14:paraId="0F811895" w14:textId="16234454" w:rsidR="000E36AB" w:rsidRPr="005E088C" w:rsidRDefault="00F44087" w:rsidP="000E36A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Bruk «S</w:t>
            </w:r>
            <w:r w:rsidR="000E36AB" w:rsidRPr="005E088C">
              <w:rPr>
                <w:rFonts w:ascii="Arial" w:hAnsi="Arial" w:cs="Arial"/>
                <w:sz w:val="20"/>
                <w:szCs w:val="20"/>
                <w:lang w:val="nn-NO"/>
              </w:rPr>
              <w:t>amtykkeskjemaet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» i «V</w:t>
            </w:r>
            <w:r w:rsidR="000E36AB" w:rsidRPr="005E088C">
              <w:rPr>
                <w:rFonts w:ascii="Arial" w:hAnsi="Arial" w:cs="Arial"/>
                <w:sz w:val="20"/>
                <w:szCs w:val="20"/>
                <w:lang w:val="nn-NO"/>
              </w:rPr>
              <w:t>erktøykassa».</w:t>
            </w:r>
          </w:p>
          <w:p w14:paraId="6698B483" w14:textId="77777777" w:rsidR="000E36AB" w:rsidRPr="005E088C" w:rsidRDefault="000E36AB" w:rsidP="000E36AB">
            <w:pPr>
              <w:pStyle w:val="Listeavsnitt"/>
              <w:ind w:left="72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B520220" w14:textId="77777777" w:rsidR="000E36AB" w:rsidRPr="005E088C" w:rsidRDefault="000E36AB" w:rsidP="000E36A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b/>
                <w:sz w:val="20"/>
                <w:szCs w:val="20"/>
                <w:lang w:val="nn-NO"/>
              </w:rPr>
              <w:t>Lage møteinnkalling</w:t>
            </w:r>
          </w:p>
          <w:p w14:paraId="642834C1" w14:textId="77777777" w:rsidR="000E36AB" w:rsidRPr="005E088C" w:rsidRDefault="000E36AB" w:rsidP="000E36A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sz w:val="20"/>
                <w:szCs w:val="20"/>
                <w:lang w:val="nn-NO"/>
              </w:rPr>
              <w:t xml:space="preserve">Inviter aktuelle møtedeltakarar. Ikkje fleir enn høgst nødvendig. </w:t>
            </w:r>
          </w:p>
          <w:p w14:paraId="757CB39D" w14:textId="77777777" w:rsidR="000E36AB" w:rsidRPr="005E088C" w:rsidRDefault="000E36AB" w:rsidP="000E36A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sz w:val="20"/>
                <w:szCs w:val="20"/>
                <w:lang w:val="nn-NO"/>
              </w:rPr>
              <w:t>Bør eg ringe nokon for å avklare dagsorden nærare? Avtal med føresette/ungdom.</w:t>
            </w:r>
          </w:p>
          <w:p w14:paraId="4C0396A1" w14:textId="77777777" w:rsidR="000E36AB" w:rsidRPr="005E088C" w:rsidRDefault="000E36AB" w:rsidP="000E36A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sz w:val="20"/>
                <w:szCs w:val="20"/>
                <w:lang w:val="nn-NO"/>
              </w:rPr>
              <w:t>Sette opp dagsorden og tidsramma for møtet. Avklar møtestad. Avklar referent.</w:t>
            </w:r>
          </w:p>
          <w:p w14:paraId="2A1E927E" w14:textId="6201082E" w:rsidR="00B5033A" w:rsidRPr="005E088C" w:rsidRDefault="000E36AB" w:rsidP="000E36AB">
            <w:pPr>
              <w:pStyle w:val="Ingenmellomrom"/>
              <w:rPr>
                <w:rStyle w:val="Svakutheving"/>
                <w:i w:val="0"/>
                <w:iCs w:val="0"/>
                <w:color w:val="003E52" w:themeColor="accent1"/>
                <w:sz w:val="20"/>
                <w:szCs w:val="24"/>
              </w:rPr>
            </w:pPr>
            <w:r w:rsidRPr="005E088C">
              <w:rPr>
                <w:rFonts w:ascii="Arial" w:hAnsi="Arial" w:cs="Arial"/>
                <w:color w:val="auto"/>
                <w:szCs w:val="20"/>
                <w:lang w:val="nn-NO"/>
              </w:rPr>
              <w:t xml:space="preserve">     </w:t>
            </w:r>
            <w:r w:rsidR="00214E7D">
              <w:rPr>
                <w:rFonts w:ascii="Arial" w:hAnsi="Arial" w:cs="Arial"/>
                <w:color w:val="auto"/>
                <w:szCs w:val="20"/>
                <w:lang w:val="nn-NO"/>
              </w:rPr>
              <w:t xml:space="preserve"> </w:t>
            </w:r>
            <w:r w:rsidRPr="005E088C">
              <w:rPr>
                <w:rFonts w:ascii="Arial" w:hAnsi="Arial" w:cs="Arial"/>
                <w:color w:val="auto"/>
                <w:szCs w:val="20"/>
                <w:lang w:val="nn-NO"/>
              </w:rPr>
              <w:t xml:space="preserve"> d)  </w:t>
            </w:r>
            <w:r w:rsidR="00F44087">
              <w:rPr>
                <w:rFonts w:ascii="Arial" w:hAnsi="Arial" w:cs="Arial"/>
                <w:color w:val="auto"/>
                <w:szCs w:val="20"/>
                <w:lang w:val="nn-NO"/>
              </w:rPr>
              <w:t xml:space="preserve"> </w:t>
            </w:r>
            <w:r w:rsidRPr="005E088C">
              <w:rPr>
                <w:rFonts w:ascii="Arial" w:hAnsi="Arial" w:cs="Arial"/>
                <w:color w:val="auto"/>
                <w:szCs w:val="20"/>
                <w:lang w:val="nn-NO"/>
              </w:rPr>
              <w:t>Beskriv målet med møtet.</w:t>
            </w:r>
          </w:p>
        </w:tc>
      </w:tr>
      <w:tr w:rsidR="00B5033A" w14:paraId="29A548D9" w14:textId="77777777" w:rsidTr="000A2027">
        <w:tc>
          <w:tcPr>
            <w:tcW w:w="3681" w:type="dxa"/>
            <w:shd w:val="clear" w:color="auto" w:fill="D3F4FF" w:themeFill="accent1" w:themeFillTint="1A"/>
          </w:tcPr>
          <w:p w14:paraId="3CD90DFA" w14:textId="2B050C94" w:rsidR="00B5033A" w:rsidRPr="00B918A1" w:rsidRDefault="00FC4C64" w:rsidP="00B5033A">
            <w:pPr>
              <w:pStyle w:val="Ingenmellomrom"/>
              <w:rPr>
                <w:rStyle w:val="Svakutheving"/>
                <w:rFonts w:ascii="Arial" w:hAnsi="Arial" w:cs="Arial"/>
                <w:b/>
                <w:i w:val="0"/>
                <w:iCs w:val="0"/>
                <w:color w:val="FFFFFF" w:themeColor="background1"/>
                <w:sz w:val="18"/>
                <w:szCs w:val="24"/>
              </w:rPr>
            </w:pPr>
            <w:r w:rsidRPr="00B918A1">
              <w:rPr>
                <w:rStyle w:val="Svakutheving"/>
                <w:rFonts w:ascii="Arial" w:hAnsi="Arial" w:cs="Arial"/>
                <w:b/>
                <w:i w:val="0"/>
                <w:iCs w:val="0"/>
                <w:color w:val="auto"/>
                <w:sz w:val="18"/>
                <w:szCs w:val="24"/>
              </w:rPr>
              <w:t>I MØTET</w:t>
            </w:r>
            <w:r w:rsidRPr="00B918A1">
              <w:rPr>
                <w:rStyle w:val="Svakutheving"/>
                <w:rFonts w:ascii="Arial" w:hAnsi="Arial" w:cs="Arial"/>
                <w:b/>
                <w:i w:val="0"/>
                <w:iCs w:val="0"/>
                <w:color w:val="FFFFFF" w:themeColor="background1"/>
                <w:sz w:val="18"/>
                <w:szCs w:val="24"/>
              </w:rPr>
              <w:t xml:space="preserve"> </w:t>
            </w:r>
          </w:p>
        </w:tc>
        <w:tc>
          <w:tcPr>
            <w:tcW w:w="10987" w:type="dxa"/>
            <w:shd w:val="clear" w:color="auto" w:fill="D3F4FF" w:themeFill="accent1" w:themeFillTint="1A"/>
          </w:tcPr>
          <w:p w14:paraId="6DF9F7D3" w14:textId="77777777" w:rsidR="00B5033A" w:rsidRPr="005E088C" w:rsidRDefault="00B5033A" w:rsidP="00B5033A">
            <w:pPr>
              <w:pStyle w:val="Ingenmellomrom"/>
              <w:rPr>
                <w:rStyle w:val="Svakutheving"/>
                <w:i w:val="0"/>
                <w:iCs w:val="0"/>
                <w:color w:val="003E52" w:themeColor="accent1"/>
                <w:sz w:val="20"/>
                <w:szCs w:val="24"/>
              </w:rPr>
            </w:pPr>
          </w:p>
        </w:tc>
      </w:tr>
      <w:tr w:rsidR="00B5033A" w14:paraId="3B70F6DA" w14:textId="77777777" w:rsidTr="000E36AB">
        <w:tc>
          <w:tcPr>
            <w:tcW w:w="3681" w:type="dxa"/>
            <w:shd w:val="clear" w:color="auto" w:fill="F1F2F4" w:themeFill="accent4" w:themeFillTint="33"/>
          </w:tcPr>
          <w:p w14:paraId="44E87596" w14:textId="764B2CC0" w:rsidR="00FC4C64" w:rsidRPr="00A23857" w:rsidRDefault="00FC4C64" w:rsidP="00A23857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</w:pPr>
            <w:r w:rsidRPr="00A23857"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  <w:t>VELKOMEN OG PRESENTASJON AV SAK</w:t>
            </w:r>
          </w:p>
        </w:tc>
        <w:tc>
          <w:tcPr>
            <w:tcW w:w="10987" w:type="dxa"/>
            <w:shd w:val="clear" w:color="auto" w:fill="F1F2F4" w:themeFill="accent4" w:themeFillTint="33"/>
          </w:tcPr>
          <w:p w14:paraId="24F3E3A5" w14:textId="2C6B846B" w:rsidR="00B5033A" w:rsidRPr="005E088C" w:rsidRDefault="000E36AB" w:rsidP="00A23857">
            <w:pPr>
              <w:rPr>
                <w:rStyle w:val="Svakutheving"/>
                <w:i w:val="0"/>
                <w:iCs w:val="0"/>
                <w:color w:val="auto"/>
                <w:sz w:val="20"/>
                <w:szCs w:val="22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>Referent er avklart før møtet, ønsk velkomen og vis til samtykket som er innhenta. Sett tidsramme for møtet.</w:t>
            </w:r>
          </w:p>
        </w:tc>
      </w:tr>
      <w:tr w:rsidR="00B5033A" w:rsidRPr="00F44087" w14:paraId="255B5BA6" w14:textId="77777777" w:rsidTr="000E36AB">
        <w:tc>
          <w:tcPr>
            <w:tcW w:w="3681" w:type="dxa"/>
            <w:shd w:val="clear" w:color="auto" w:fill="F1F2F4" w:themeFill="accent4" w:themeFillTint="33"/>
          </w:tcPr>
          <w:p w14:paraId="77BACEBA" w14:textId="5F0F76FA" w:rsidR="00FC4C64" w:rsidRPr="00A23857" w:rsidRDefault="00FC4C64" w:rsidP="00A23857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</w:pPr>
            <w:r w:rsidRPr="00A23857"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</w:rPr>
              <w:t xml:space="preserve">PRESENTASJONSRUNDE </w:t>
            </w:r>
          </w:p>
        </w:tc>
        <w:tc>
          <w:tcPr>
            <w:tcW w:w="10987" w:type="dxa"/>
            <w:shd w:val="clear" w:color="auto" w:fill="F1F2F4" w:themeFill="accent4" w:themeFillTint="33"/>
          </w:tcPr>
          <w:p w14:paraId="3DE25482" w14:textId="69C52C6D" w:rsidR="000E36AB" w:rsidRPr="005E088C" w:rsidRDefault="000E36AB" w:rsidP="000E36AB">
            <w:pPr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>Dersom det er nye deltakarar til stade</w:t>
            </w:r>
            <w:r w:rsidR="00851D87">
              <w:rPr>
                <w:rFonts w:ascii="Arial" w:hAnsi="Arial" w:cs="Arial"/>
                <w:color w:val="auto"/>
                <w:lang w:val="nn-NO"/>
              </w:rPr>
              <w:t>s</w:t>
            </w: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skal dei presenterast og sjølv seie litt om si rolle.</w:t>
            </w:r>
          </w:p>
          <w:p w14:paraId="5499A4FD" w14:textId="77777777" w:rsidR="00B5033A" w:rsidRPr="005E088C" w:rsidRDefault="00B5033A" w:rsidP="00B5033A">
            <w:pPr>
              <w:pStyle w:val="Ingenmellomrom"/>
              <w:rPr>
                <w:rStyle w:val="Svakutheving"/>
                <w:i w:val="0"/>
                <w:iCs w:val="0"/>
                <w:color w:val="auto"/>
                <w:sz w:val="20"/>
                <w:szCs w:val="22"/>
                <w:lang w:val="nn-NO"/>
              </w:rPr>
            </w:pPr>
          </w:p>
        </w:tc>
      </w:tr>
      <w:tr w:rsidR="00B5033A" w:rsidRPr="00FC4C64" w14:paraId="6C443CE4" w14:textId="77777777" w:rsidTr="000E36AB">
        <w:tc>
          <w:tcPr>
            <w:tcW w:w="3681" w:type="dxa"/>
            <w:shd w:val="clear" w:color="auto" w:fill="F1F2F4" w:themeFill="accent4" w:themeFillTint="33"/>
          </w:tcPr>
          <w:p w14:paraId="0EFDF7E5" w14:textId="722F2691" w:rsidR="00B5033A" w:rsidRPr="00A23857" w:rsidRDefault="00E4144E" w:rsidP="00B5033A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</w:pPr>
            <w:r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  <w:t>KVA VEIT ME</w:t>
            </w:r>
            <w:r w:rsidR="00FC4C64" w:rsidRPr="00A23857"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  <w:t xml:space="preserve"> OM DEN NOVERANDE SITUASJONEN?</w:t>
            </w:r>
          </w:p>
          <w:p w14:paraId="3CD7ABB3" w14:textId="0925ECE6" w:rsidR="00FC4C64" w:rsidRPr="00A23857" w:rsidRDefault="00FC4C64" w:rsidP="00B5033A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</w:pPr>
          </w:p>
        </w:tc>
        <w:tc>
          <w:tcPr>
            <w:tcW w:w="10987" w:type="dxa"/>
            <w:shd w:val="clear" w:color="auto" w:fill="F1F2F4" w:themeFill="accent4" w:themeFillTint="33"/>
          </w:tcPr>
          <w:p w14:paraId="5FD7B2C7" w14:textId="77777777" w:rsidR="000E36AB" w:rsidRPr="005E088C" w:rsidRDefault="000E36AB" w:rsidP="000E36A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sz w:val="20"/>
                <w:szCs w:val="20"/>
                <w:lang w:val="nn-NO"/>
              </w:rPr>
              <w:t>Ver kort og konkret i presentasjonen av undringa (ha fokus på observasjonane og unngå synsing) eller av det som skal drøftast.</w:t>
            </w:r>
          </w:p>
          <w:p w14:paraId="70F25FA5" w14:textId="77777777" w:rsidR="000E36AB" w:rsidRPr="005E088C" w:rsidRDefault="000E36AB" w:rsidP="000E36A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sz w:val="20"/>
                <w:szCs w:val="20"/>
                <w:lang w:val="nn-NO"/>
              </w:rPr>
              <w:t>Involver føresette raskt. Lytt til føresette og barn/ungdommen for å få deira tankar og attendemeldingar på det som er sagt på korleis dei ser på situasjonen/saka.</w:t>
            </w:r>
          </w:p>
          <w:p w14:paraId="38E2B4F0" w14:textId="6F44418A" w:rsidR="00A02297" w:rsidRPr="005E088C" w:rsidRDefault="000E36AB" w:rsidP="00EB1A5F">
            <w:pPr>
              <w:pStyle w:val="Listeavsnitt"/>
              <w:numPr>
                <w:ilvl w:val="0"/>
                <w:numId w:val="4"/>
              </w:numPr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nn-NO"/>
              </w:rPr>
            </w:pPr>
            <w:r w:rsidRPr="005E088C">
              <w:rPr>
                <w:rFonts w:ascii="Arial" w:hAnsi="Arial" w:cs="Arial"/>
                <w:sz w:val="20"/>
                <w:szCs w:val="20"/>
                <w:lang w:val="nn-NO"/>
              </w:rPr>
              <w:t>Deltakarane uttalar seg i høve undringa, eventuelt evaluerer tiltak som vart avtala på førre møte, både det pedagogiske opplegget og utbytte til eleven. Føresette/ungdom får snakke først dersom dei ønsker det.</w:t>
            </w:r>
          </w:p>
        </w:tc>
      </w:tr>
      <w:tr w:rsidR="00B5033A" w:rsidRPr="00F44087" w14:paraId="200481E6" w14:textId="77777777" w:rsidTr="000E36AB">
        <w:tc>
          <w:tcPr>
            <w:tcW w:w="3681" w:type="dxa"/>
            <w:shd w:val="clear" w:color="auto" w:fill="F1F2F4" w:themeFill="accent4" w:themeFillTint="33"/>
          </w:tcPr>
          <w:p w14:paraId="10E0F1A4" w14:textId="6F544775" w:rsidR="00FC4C64" w:rsidRPr="00A23857" w:rsidRDefault="00FC4C64" w:rsidP="00A23857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</w:pPr>
            <w:r w:rsidRPr="00A23857"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  <w:t>KVA HANDLINGSALTERNATIV ER MOGLEGE?</w:t>
            </w:r>
          </w:p>
        </w:tc>
        <w:tc>
          <w:tcPr>
            <w:tcW w:w="10987" w:type="dxa"/>
            <w:shd w:val="clear" w:color="auto" w:fill="F1F2F4" w:themeFill="accent4" w:themeFillTint="33"/>
          </w:tcPr>
          <w:p w14:paraId="1B57D399" w14:textId="77777777" w:rsidR="00B5033A" w:rsidRPr="005E088C" w:rsidRDefault="000E36AB" w:rsidP="00B5033A">
            <w:pPr>
              <w:pStyle w:val="Ingenmellomrom"/>
              <w:rPr>
                <w:rFonts w:ascii="Arial" w:hAnsi="Arial" w:cs="Arial"/>
                <w:color w:val="auto"/>
                <w:szCs w:val="20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szCs w:val="20"/>
                <w:lang w:val="nn-NO"/>
              </w:rPr>
              <w:t>Drøft om ein skal sette inn tiltak, vidareføre tiltak, sette inn alternative tiltak og/eller kople på nye faginstansar.</w:t>
            </w:r>
          </w:p>
          <w:p w14:paraId="20A2C8F7" w14:textId="72046CCB" w:rsidR="000E36AB" w:rsidRPr="005E088C" w:rsidRDefault="000E36AB" w:rsidP="00B5033A">
            <w:pPr>
              <w:pStyle w:val="Ingenmellomrom"/>
              <w:rPr>
                <w:rStyle w:val="Svakutheving"/>
                <w:i w:val="0"/>
                <w:iCs w:val="0"/>
                <w:color w:val="003E52" w:themeColor="accent1"/>
                <w:sz w:val="20"/>
                <w:szCs w:val="24"/>
                <w:lang w:val="nn-NO"/>
              </w:rPr>
            </w:pPr>
          </w:p>
        </w:tc>
      </w:tr>
      <w:tr w:rsidR="00B5033A" w:rsidRPr="00F44087" w14:paraId="4C588D84" w14:textId="77777777" w:rsidTr="00EB1A5F">
        <w:trPr>
          <w:trHeight w:val="2925"/>
        </w:trPr>
        <w:tc>
          <w:tcPr>
            <w:tcW w:w="3681" w:type="dxa"/>
            <w:shd w:val="clear" w:color="auto" w:fill="F1F2F4" w:themeFill="accent4" w:themeFillTint="33"/>
          </w:tcPr>
          <w:p w14:paraId="1B127D71" w14:textId="77777777" w:rsidR="00B5033A" w:rsidRPr="00A23857" w:rsidRDefault="00597753" w:rsidP="00B5033A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</w:pPr>
            <w:r w:rsidRPr="00A23857"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  <w:t xml:space="preserve">OPPSUMMERING OG KONKRETE AVTALER </w:t>
            </w:r>
          </w:p>
          <w:p w14:paraId="67F82A0C" w14:textId="706984A4" w:rsidR="000E36AB" w:rsidRPr="00A23857" w:rsidRDefault="000E36AB" w:rsidP="00B5033A">
            <w:pPr>
              <w:pStyle w:val="Ingenmellomrom"/>
              <w:rPr>
                <w:rStyle w:val="Svakutheving"/>
                <w:rFonts w:ascii="Arial" w:hAnsi="Arial" w:cs="Arial"/>
                <w:i w:val="0"/>
                <w:iCs w:val="0"/>
                <w:color w:val="auto"/>
                <w:sz w:val="18"/>
                <w:szCs w:val="24"/>
                <w:lang w:val="nn-NO"/>
              </w:rPr>
            </w:pPr>
          </w:p>
        </w:tc>
        <w:tc>
          <w:tcPr>
            <w:tcW w:w="10987" w:type="dxa"/>
            <w:shd w:val="clear" w:color="auto" w:fill="F1F2F4" w:themeFill="accent4" w:themeFillTint="33"/>
          </w:tcPr>
          <w:p w14:paraId="6C9D3832" w14:textId="3B14CFE6" w:rsidR="000E36AB" w:rsidRPr="005E088C" w:rsidRDefault="00332647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1.  </w:t>
            </w:r>
            <w:r w:rsidR="000E36AB" w:rsidRPr="005E088C">
              <w:rPr>
                <w:rFonts w:ascii="Arial" w:hAnsi="Arial" w:cs="Arial"/>
                <w:color w:val="auto"/>
                <w:lang w:val="nn-NO"/>
              </w:rPr>
              <w:t>Sikre felles forståing av situasjonen</w:t>
            </w:r>
          </w:p>
          <w:p w14:paraId="6681BA6B" w14:textId="281842D8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2.  Bli einige om må</w:t>
            </w:r>
            <w:r w:rsidR="00E4144E">
              <w:rPr>
                <w:rFonts w:ascii="Arial" w:hAnsi="Arial" w:cs="Arial"/>
                <w:color w:val="auto"/>
                <w:lang w:val="nn-NO"/>
              </w:rPr>
              <w:t>l og vurderingspunkt (kva vil me</w:t>
            </w: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sjå og når)</w:t>
            </w:r>
          </w:p>
          <w:p w14:paraId="19D97636" w14:textId="77777777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3.  Kva tiltak skal bli gjennomført og tidsramme for tiltak med ansvarleg person for dei ulike tiltaka (føresette    </w:t>
            </w:r>
          </w:p>
          <w:p w14:paraId="4698B934" w14:textId="77777777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     kan også ha oppgåver dei skal gjennomføre)</w:t>
            </w:r>
          </w:p>
          <w:p w14:paraId="6C05D395" w14:textId="734A22FD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4.  Er det behov for ei styrking av innsatsen</w:t>
            </w:r>
            <w:r w:rsidR="00023308" w:rsidRPr="005E088C">
              <w:rPr>
                <w:rFonts w:ascii="Arial" w:hAnsi="Arial" w:cs="Arial"/>
                <w:color w:val="auto"/>
                <w:lang w:val="nn-NO"/>
              </w:rPr>
              <w:t>?</w:t>
            </w:r>
          </w:p>
          <w:p w14:paraId="3692F736" w14:textId="77777777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5.  Avtal nytt møte</w:t>
            </w:r>
          </w:p>
          <w:p w14:paraId="3F22A4AA" w14:textId="77777777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6.  Dersom barnet/ungdommen ikkje er med i møtet, avtal korleis og når vedkommande skal bli informert </w:t>
            </w:r>
          </w:p>
          <w:p w14:paraId="2F13E3A1" w14:textId="77777777" w:rsidR="000E36AB" w:rsidRPr="005E088C" w:rsidRDefault="000E36AB" w:rsidP="00332647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     og kven som skal gjere det</w:t>
            </w:r>
          </w:p>
          <w:p w14:paraId="44729698" w14:textId="77777777" w:rsidR="00EB1A5F" w:rsidRDefault="000E36AB" w:rsidP="00EB1A5F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  <w:r w:rsidRPr="005E088C">
              <w:rPr>
                <w:rFonts w:ascii="Arial" w:hAnsi="Arial" w:cs="Arial"/>
                <w:color w:val="auto"/>
                <w:lang w:val="nn-NO"/>
              </w:rPr>
              <w:t xml:space="preserve">     7.  Stafetthaldar har ansvar </w:t>
            </w:r>
            <w:r w:rsidR="002B003A" w:rsidRPr="005E088C">
              <w:rPr>
                <w:rFonts w:ascii="Arial" w:hAnsi="Arial" w:cs="Arial"/>
                <w:color w:val="auto"/>
                <w:lang w:val="nn-NO"/>
              </w:rPr>
              <w:t xml:space="preserve">for </w:t>
            </w:r>
            <w:r w:rsidRPr="005E088C">
              <w:rPr>
                <w:rFonts w:ascii="Arial" w:hAnsi="Arial" w:cs="Arial"/>
                <w:color w:val="auto"/>
                <w:lang w:val="nn-NO"/>
              </w:rPr>
              <w:t>koordinering og framdrift</w:t>
            </w:r>
          </w:p>
          <w:p w14:paraId="7FA26AE1" w14:textId="77777777" w:rsidR="00EB1A5F" w:rsidRDefault="00EB1A5F" w:rsidP="00EB1A5F">
            <w:pPr>
              <w:pStyle w:val="Ingenmellomrom"/>
              <w:rPr>
                <w:rFonts w:ascii="Arial" w:hAnsi="Arial" w:cs="Arial"/>
                <w:color w:val="auto"/>
                <w:lang w:val="nn-NO"/>
              </w:rPr>
            </w:pPr>
          </w:p>
          <w:p w14:paraId="3671F1DD" w14:textId="4BDCC37C" w:rsidR="00EB1A5F" w:rsidRPr="005E088C" w:rsidRDefault="00332647" w:rsidP="00EB1A5F">
            <w:pPr>
              <w:pStyle w:val="Ingenmellomrom"/>
              <w:rPr>
                <w:rStyle w:val="Svakutheving"/>
                <w:i w:val="0"/>
                <w:iCs w:val="0"/>
                <w:color w:val="auto"/>
                <w:sz w:val="20"/>
                <w:szCs w:val="24"/>
                <w:lang w:val="nn-NO"/>
              </w:rPr>
            </w:pPr>
            <w:r w:rsidRPr="005E088C">
              <w:rPr>
                <w:rFonts w:ascii="Arial" w:hAnsi="Arial" w:cs="Arial"/>
                <w:i/>
                <w:color w:val="auto"/>
                <w:szCs w:val="20"/>
                <w:lang w:val="nn-NO"/>
              </w:rPr>
              <w:t>Be om attendemelding frå føresette og barnet/ungdommen om korleis dei opplevde møtet og om du kan gjere noko annleis.</w:t>
            </w:r>
          </w:p>
        </w:tc>
      </w:tr>
    </w:tbl>
    <w:p w14:paraId="40E22547" w14:textId="28932EA4" w:rsidR="00515552" w:rsidRPr="00FC4C64" w:rsidRDefault="00515552" w:rsidP="00515552">
      <w:pPr>
        <w:tabs>
          <w:tab w:val="left" w:pos="1335"/>
        </w:tabs>
        <w:rPr>
          <w:sz w:val="24"/>
          <w:szCs w:val="24"/>
          <w:lang w:val="nn-NO"/>
        </w:rPr>
      </w:pPr>
      <w:bookmarkStart w:id="0" w:name="_GoBack"/>
      <w:bookmarkEnd w:id="0"/>
    </w:p>
    <w:sectPr w:rsidR="00515552" w:rsidRPr="00FC4C64" w:rsidSect="007B22C7">
      <w:headerReference w:type="default" r:id="rId8"/>
      <w:footerReference w:type="default" r:id="rId9"/>
      <w:pgSz w:w="16838" w:h="11906" w:orient="landscape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33EC" w14:textId="77777777" w:rsidR="00C116A5" w:rsidRDefault="00C116A5" w:rsidP="00AF13F5">
      <w:r>
        <w:separator/>
      </w:r>
    </w:p>
  </w:endnote>
  <w:endnote w:type="continuationSeparator" w:id="0">
    <w:p w14:paraId="54FC8E17" w14:textId="77777777" w:rsidR="00C116A5" w:rsidRDefault="00C116A5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356B" w14:textId="77777777" w:rsidR="00C116A5" w:rsidRDefault="00C116A5" w:rsidP="00AF13F5">
      <w:r>
        <w:separator/>
      </w:r>
    </w:p>
  </w:footnote>
  <w:footnote w:type="continuationSeparator" w:id="0">
    <w:p w14:paraId="0F6E0A11" w14:textId="77777777" w:rsidR="00C116A5" w:rsidRDefault="00C116A5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2D0C" w14:textId="728C8F41" w:rsidR="00547950" w:rsidRPr="00547950" w:rsidRDefault="007B22C7" w:rsidP="00AF13F5">
    <w:pPr>
      <w:pStyle w:val="Topptekst"/>
      <w:rPr>
        <w:rFonts w:ascii="Calibri" w:hAnsi="Calibri" w:cs="Arial"/>
        <w:b/>
        <w:sz w:val="24"/>
      </w:rPr>
    </w:pPr>
    <w:r w:rsidRPr="00547950">
      <w:rPr>
        <w:rFonts w:ascii="Calibri" w:hAnsi="Calibri" w:cs="Arial"/>
        <w:noProof/>
        <w:color w:val="28C9FF" w:themeColor="accent1" w:themeTint="80"/>
        <w:sz w:val="24"/>
        <w:lang w:eastAsia="nb-NO"/>
      </w:rPr>
      <w:drawing>
        <wp:anchor distT="0" distB="0" distL="114300" distR="114300" simplePos="0" relativeHeight="251661312" behindDoc="0" locked="0" layoutInCell="1" allowOverlap="1" wp14:anchorId="67122E1C" wp14:editId="7725F83D">
          <wp:simplePos x="0" y="0"/>
          <wp:positionH relativeFrom="column">
            <wp:posOffset>6598623</wp:posOffset>
          </wp:positionH>
          <wp:positionV relativeFrom="paragraph">
            <wp:posOffset>-108919</wp:posOffset>
          </wp:positionV>
          <wp:extent cx="2726013" cy="307445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13" cy="30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950">
      <w:rPr>
        <w:rFonts w:ascii="Calibri" w:hAnsi="Calibri" w:cs="Arial"/>
        <w:noProof/>
        <w:color w:val="28C9FF" w:themeColor="accent1" w:themeTint="80"/>
        <w:sz w:val="24"/>
        <w:lang w:eastAsia="nb-NO"/>
      </w:rPr>
      <w:drawing>
        <wp:anchor distT="0" distB="0" distL="114300" distR="114300" simplePos="0" relativeHeight="251662336" behindDoc="0" locked="0" layoutInCell="1" allowOverlap="1" wp14:anchorId="12A7F0E1" wp14:editId="38FDC282">
          <wp:simplePos x="0" y="0"/>
          <wp:positionH relativeFrom="column">
            <wp:posOffset>2526</wp:posOffset>
          </wp:positionH>
          <wp:positionV relativeFrom="paragraph">
            <wp:posOffset>285115</wp:posOffset>
          </wp:positionV>
          <wp:extent cx="9320530" cy="95250"/>
          <wp:effectExtent l="0" t="0" r="127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530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9DE" w:rsidRPr="00547950">
      <w:rPr>
        <w:rFonts w:ascii="Calibri" w:hAnsi="Calibri" w:cs="Arial"/>
        <w:color w:val="28C9FF" w:themeColor="accent1" w:themeTint="80"/>
        <w:sz w:val="24"/>
      </w:rPr>
      <w:t xml:space="preserve">BTI </w:t>
    </w:r>
    <w:r w:rsidR="009E49DE" w:rsidRPr="00C76BE5">
      <w:rPr>
        <w:rFonts w:ascii="Calibri" w:hAnsi="Calibri" w:cs="Arial"/>
        <w:sz w:val="24"/>
      </w:rPr>
      <w:t>|</w:t>
    </w:r>
    <w:r w:rsidR="009E49DE" w:rsidRPr="00C76BE5">
      <w:rPr>
        <w:rFonts w:ascii="Calibri" w:hAnsi="Calibri" w:cs="Arial"/>
        <w:b/>
        <w:sz w:val="24"/>
      </w:rPr>
      <w:t xml:space="preserve"> 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13"/>
    <w:multiLevelType w:val="hybridMultilevel"/>
    <w:tmpl w:val="6B3C38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5977"/>
    <w:multiLevelType w:val="hybridMultilevel"/>
    <w:tmpl w:val="7CB0F870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1832"/>
    <w:multiLevelType w:val="hybridMultilevel"/>
    <w:tmpl w:val="030AE1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3C5C"/>
    <w:multiLevelType w:val="hybridMultilevel"/>
    <w:tmpl w:val="D41831B6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23308"/>
    <w:rsid w:val="00066886"/>
    <w:rsid w:val="00071F06"/>
    <w:rsid w:val="00093BAB"/>
    <w:rsid w:val="000A2027"/>
    <w:rsid w:val="000A77D8"/>
    <w:rsid w:val="000E36AB"/>
    <w:rsid w:val="00104330"/>
    <w:rsid w:val="00147647"/>
    <w:rsid w:val="00162C46"/>
    <w:rsid w:val="00162CD7"/>
    <w:rsid w:val="00186491"/>
    <w:rsid w:val="001912DF"/>
    <w:rsid w:val="001971FB"/>
    <w:rsid w:val="001E13E9"/>
    <w:rsid w:val="00214E7D"/>
    <w:rsid w:val="002641EE"/>
    <w:rsid w:val="0029783E"/>
    <w:rsid w:val="002B003A"/>
    <w:rsid w:val="002B499D"/>
    <w:rsid w:val="002F7829"/>
    <w:rsid w:val="00327163"/>
    <w:rsid w:val="00332647"/>
    <w:rsid w:val="0037418A"/>
    <w:rsid w:val="00385568"/>
    <w:rsid w:val="003E0A8F"/>
    <w:rsid w:val="004476F6"/>
    <w:rsid w:val="0046315C"/>
    <w:rsid w:val="00475EE3"/>
    <w:rsid w:val="004852CB"/>
    <w:rsid w:val="004C732F"/>
    <w:rsid w:val="004D1F03"/>
    <w:rsid w:val="00515552"/>
    <w:rsid w:val="0054052D"/>
    <w:rsid w:val="00547950"/>
    <w:rsid w:val="00571302"/>
    <w:rsid w:val="0057501A"/>
    <w:rsid w:val="00576CFD"/>
    <w:rsid w:val="00581998"/>
    <w:rsid w:val="005878F7"/>
    <w:rsid w:val="005946B7"/>
    <w:rsid w:val="00597753"/>
    <w:rsid w:val="005E088C"/>
    <w:rsid w:val="00625345"/>
    <w:rsid w:val="006461D5"/>
    <w:rsid w:val="007010C2"/>
    <w:rsid w:val="00732B15"/>
    <w:rsid w:val="00734597"/>
    <w:rsid w:val="0075536B"/>
    <w:rsid w:val="007736D8"/>
    <w:rsid w:val="007B22C7"/>
    <w:rsid w:val="00800C3E"/>
    <w:rsid w:val="008169A5"/>
    <w:rsid w:val="00827862"/>
    <w:rsid w:val="00842127"/>
    <w:rsid w:val="00851D87"/>
    <w:rsid w:val="0086587F"/>
    <w:rsid w:val="00871D19"/>
    <w:rsid w:val="00871E35"/>
    <w:rsid w:val="008A2BCF"/>
    <w:rsid w:val="008A7A5D"/>
    <w:rsid w:val="008C3E3B"/>
    <w:rsid w:val="008D408B"/>
    <w:rsid w:val="008D7967"/>
    <w:rsid w:val="008E786C"/>
    <w:rsid w:val="009162F0"/>
    <w:rsid w:val="00924D0C"/>
    <w:rsid w:val="009A1D9F"/>
    <w:rsid w:val="009B6BA7"/>
    <w:rsid w:val="009E49DE"/>
    <w:rsid w:val="00A02297"/>
    <w:rsid w:val="00A108BC"/>
    <w:rsid w:val="00A23857"/>
    <w:rsid w:val="00A36EFF"/>
    <w:rsid w:val="00A8734D"/>
    <w:rsid w:val="00A90BD4"/>
    <w:rsid w:val="00A91786"/>
    <w:rsid w:val="00AB39F5"/>
    <w:rsid w:val="00AB3B22"/>
    <w:rsid w:val="00AF13F5"/>
    <w:rsid w:val="00AF4D88"/>
    <w:rsid w:val="00B367BC"/>
    <w:rsid w:val="00B37C9C"/>
    <w:rsid w:val="00B5033A"/>
    <w:rsid w:val="00B625C5"/>
    <w:rsid w:val="00B73F41"/>
    <w:rsid w:val="00B918A1"/>
    <w:rsid w:val="00B95CF7"/>
    <w:rsid w:val="00BA2791"/>
    <w:rsid w:val="00BC1FC4"/>
    <w:rsid w:val="00BE1C83"/>
    <w:rsid w:val="00BE580E"/>
    <w:rsid w:val="00C116A5"/>
    <w:rsid w:val="00C11A46"/>
    <w:rsid w:val="00C76BE5"/>
    <w:rsid w:val="00CD414B"/>
    <w:rsid w:val="00D02793"/>
    <w:rsid w:val="00D05ED2"/>
    <w:rsid w:val="00D618D0"/>
    <w:rsid w:val="00DC6338"/>
    <w:rsid w:val="00E4029F"/>
    <w:rsid w:val="00E4144E"/>
    <w:rsid w:val="00EB1A5F"/>
    <w:rsid w:val="00F13E77"/>
    <w:rsid w:val="00F37B98"/>
    <w:rsid w:val="00F44087"/>
    <w:rsid w:val="00F55BAD"/>
    <w:rsid w:val="00FA4FF0"/>
    <w:rsid w:val="00FC4C64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rFonts w:eastAsiaTheme="minorEastAsia"/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val="nn-NO"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  <w:style w:type="table" w:styleId="Listetabell4-uthevingsfarge3">
    <w:name w:val="List Table 4 Accent 3"/>
    <w:basedOn w:val="Vanligtabell"/>
    <w:uiPriority w:val="49"/>
    <w:rsid w:val="004852CB"/>
    <w:pPr>
      <w:spacing w:after="0" w:line="240" w:lineRule="auto"/>
    </w:pPr>
    <w:tblPr>
      <w:tblStyleRowBandSize w:val="1"/>
      <w:tblStyleColBandSize w:val="1"/>
      <w:tblBorders>
        <w:top w:val="single" w:sz="4" w:space="0" w:color="EEEFF1" w:themeColor="accent3" w:themeTint="99"/>
        <w:left w:val="single" w:sz="4" w:space="0" w:color="EEEFF1" w:themeColor="accent3" w:themeTint="99"/>
        <w:bottom w:val="single" w:sz="4" w:space="0" w:color="EEEFF1" w:themeColor="accent3" w:themeTint="99"/>
        <w:right w:val="single" w:sz="4" w:space="0" w:color="EEEFF1" w:themeColor="accent3" w:themeTint="99"/>
        <w:insideH w:val="single" w:sz="4" w:space="0" w:color="EEEFF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5E9" w:themeColor="accent3"/>
          <w:left w:val="single" w:sz="4" w:space="0" w:color="E3E5E9" w:themeColor="accent3"/>
          <w:bottom w:val="single" w:sz="4" w:space="0" w:color="E3E5E9" w:themeColor="accent3"/>
          <w:right w:val="single" w:sz="4" w:space="0" w:color="E3E5E9" w:themeColor="accent3"/>
          <w:insideH w:val="nil"/>
        </w:tcBorders>
        <w:shd w:val="clear" w:color="auto" w:fill="E3E5E9" w:themeFill="accent3"/>
      </w:tcPr>
    </w:tblStylePr>
    <w:tblStylePr w:type="lastRow">
      <w:rPr>
        <w:b/>
        <w:bCs/>
      </w:rPr>
      <w:tblPr/>
      <w:tcPr>
        <w:tcBorders>
          <w:top w:val="double" w:sz="4" w:space="0" w:color="EEEF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A" w:themeFill="accent3" w:themeFillTint="33"/>
      </w:tcPr>
    </w:tblStylePr>
    <w:tblStylePr w:type="band1Horz">
      <w:tblPr/>
      <w:tcPr>
        <w:shd w:val="clear" w:color="auto" w:fill="F9F9FA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4852CB"/>
    <w:pPr>
      <w:spacing w:after="0" w:line="240" w:lineRule="auto"/>
    </w:pPr>
    <w:tblPr>
      <w:tblStyleRowBandSize w:val="1"/>
      <w:tblStyleColBandSize w:val="1"/>
      <w:tblBorders>
        <w:top w:val="single" w:sz="4" w:space="0" w:color="D6D9DE" w:themeColor="accent4" w:themeTint="99"/>
        <w:left w:val="single" w:sz="4" w:space="0" w:color="D6D9DE" w:themeColor="accent4" w:themeTint="99"/>
        <w:bottom w:val="single" w:sz="4" w:space="0" w:color="D6D9DE" w:themeColor="accent4" w:themeTint="99"/>
        <w:right w:val="single" w:sz="4" w:space="0" w:color="D6D9DE" w:themeColor="accent4" w:themeTint="99"/>
        <w:insideH w:val="single" w:sz="4" w:space="0" w:color="D6D9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0C9" w:themeColor="accent4"/>
          <w:left w:val="single" w:sz="4" w:space="0" w:color="BCC0C9" w:themeColor="accent4"/>
          <w:bottom w:val="single" w:sz="4" w:space="0" w:color="BCC0C9" w:themeColor="accent4"/>
          <w:right w:val="single" w:sz="4" w:space="0" w:color="BCC0C9" w:themeColor="accent4"/>
          <w:insideH w:val="nil"/>
        </w:tcBorders>
        <w:shd w:val="clear" w:color="auto" w:fill="BCC0C9" w:themeFill="accent4"/>
      </w:tcPr>
    </w:tblStylePr>
    <w:tblStylePr w:type="lastRow">
      <w:rPr>
        <w:b/>
        <w:bCs/>
      </w:rPr>
      <w:tblPr/>
      <w:tcPr>
        <w:tcBorders>
          <w:top w:val="double" w:sz="4" w:space="0" w:color="D6D9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4" w:themeFill="accent4" w:themeFillTint="33"/>
      </w:tcPr>
    </w:tblStylePr>
    <w:tblStylePr w:type="band1Horz">
      <w:tblPr/>
      <w:tcPr>
        <w:shd w:val="clear" w:color="auto" w:fill="F1F2F4" w:themeFill="accent4" w:themeFillTint="33"/>
      </w:tcPr>
    </w:tblStylePr>
  </w:style>
  <w:style w:type="table" w:styleId="Rutenettabelllys">
    <w:name w:val="Grid Table Light"/>
    <w:basedOn w:val="Vanligtabell"/>
    <w:uiPriority w:val="40"/>
    <w:rsid w:val="00FC4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1"/>
    <w:qFormat/>
    <w:rsid w:val="000E36AB"/>
    <w:pPr>
      <w:widowControl w:val="0"/>
      <w:autoSpaceDE w:val="0"/>
      <w:autoSpaceDN w:val="0"/>
      <w:spacing w:before="0"/>
    </w:pPr>
    <w:rPr>
      <w:rFonts w:ascii="Calibri" w:eastAsia="Calibri" w:hAnsi="Calibri" w:cs="Calibri"/>
      <w:color w:val="auto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1D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D19"/>
    <w:rPr>
      <w:rFonts w:ascii="Segoe UI" w:eastAsiaTheme="minorEastAsia" w:hAnsi="Segoe UI" w:cs="Segoe UI"/>
      <w:color w:val="003E5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A4471-11DD-46D3-979B-BBB8C6F5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 Oppvekst Hallingdal</dc:creator>
  <cp:keywords/>
  <dc:description/>
  <cp:lastModifiedBy>Siri Rueslåtten Nedremyr</cp:lastModifiedBy>
  <cp:revision>28</cp:revision>
  <cp:lastPrinted>2021-09-30T09:54:00Z</cp:lastPrinted>
  <dcterms:created xsi:type="dcterms:W3CDTF">2021-09-23T09:52:00Z</dcterms:created>
  <dcterms:modified xsi:type="dcterms:W3CDTF">2021-10-06T16:38:00Z</dcterms:modified>
  <cp:category/>
</cp:coreProperties>
</file>